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196" w:rsidRDefault="00EA3196" w:rsidP="00EA3196">
      <w:pPr>
        <w:pStyle w:val="StandardWeb"/>
        <w:spacing w:before="75" w:beforeAutospacing="0" w:after="75" w:afterAutospacing="0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Wenn Sie noch nicht in der Datenbank von Myvetlearn.de oder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VetMAB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registriert sind, müssen Sie </w:t>
      </w:r>
      <w:r w:rsidRPr="00EA3196">
        <w:rPr>
          <w:rFonts w:ascii="Open Sans" w:hAnsi="Open Sans" w:cs="Open Sans"/>
          <w:color w:val="FF0000"/>
          <w:sz w:val="22"/>
          <w:szCs w:val="22"/>
        </w:rPr>
        <w:t>uns</w:t>
      </w:r>
      <w:r>
        <w:rPr>
          <w:rFonts w:ascii="Open Sans" w:hAnsi="Open Sans" w:cs="Open Sans"/>
          <w:color w:val="000000"/>
          <w:sz w:val="22"/>
          <w:szCs w:val="22"/>
        </w:rPr>
        <w:t xml:space="preserve"> einen Nachweis zusenden. Die Freischaltung für den VETS-Bereich erfolgt ausschließlich an den Werktagen zu Geschäftszeiten. Sollten Sie sich außerhalb unserer Geschäftszeiten für den VETS-Bereich und für die Teilnahme am Adventskalender als validierte Tierärztin/Tierarzt registrieren, ist das überhaupt kein Problem. Sie werden für die tagesaktuelle Weihnachts-Geschenk-Verlosung/Aktion am Tag Ihrer Registrierung auch dann berücksichtigt, wenn Sie das entsprechende Türchen öffnen und uns Ihren Tierärztenachweis bis 12.00 Uhr </w:t>
      </w:r>
      <w:proofErr w:type="gramStart"/>
      <w:r>
        <w:rPr>
          <w:rFonts w:ascii="Open Sans" w:hAnsi="Open Sans" w:cs="Open Sans"/>
          <w:color w:val="000000"/>
          <w:sz w:val="22"/>
          <w:szCs w:val="22"/>
        </w:rPr>
        <w:t>des  folgenden</w:t>
      </w:r>
      <w:proofErr w:type="gramEnd"/>
      <w:r>
        <w:rPr>
          <w:rFonts w:ascii="Open Sans" w:hAnsi="Open Sans" w:cs="Open Sans"/>
          <w:color w:val="000000"/>
          <w:sz w:val="22"/>
          <w:szCs w:val="22"/>
        </w:rPr>
        <w:t xml:space="preserve"> Werktages zukommen lassen. Sie erhalten eine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Email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, sobald Ihre Registrierung erfolgreich abgeschlossen ist.</w:t>
      </w:r>
      <w:r>
        <w:rPr>
          <w:rStyle w:val="apple-converted-space"/>
          <w:rFonts w:ascii="Open Sans" w:hAnsi="Open Sans" w:cs="Open Sans"/>
          <w:color w:val="000000"/>
          <w:sz w:val="22"/>
          <w:szCs w:val="22"/>
        </w:rPr>
        <w:t> </w:t>
      </w:r>
    </w:p>
    <w:p w:rsidR="00EA3196" w:rsidRDefault="00EA3196" w:rsidP="00EA3196">
      <w:pPr>
        <w:pStyle w:val="StandardWeb"/>
        <w:spacing w:before="75" w:beforeAutospacing="0" w:after="75" w:afterAutospacing="0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Beispiel: Sie wollen am Mittwoch, 1.12. starten und melden sich im VETS-Bereich an. Dann öffnen Sie Türchen Nr.1. und senden uns bis Donnerstag 2.12. um 12.00 Uhr ein Bild Ihres Tierärzteausweises oder Ihrer </w:t>
      </w:r>
      <w:r w:rsidRPr="00EA3196">
        <w:rPr>
          <w:rFonts w:ascii="Open Sans" w:hAnsi="Open Sans" w:cs="Open Sans"/>
          <w:color w:val="FF0000"/>
          <w:sz w:val="22"/>
          <w:szCs w:val="22"/>
        </w:rPr>
        <w:t>Approbationsurkunde</w:t>
      </w:r>
      <w:r>
        <w:rPr>
          <w:rFonts w:ascii="Open Sans" w:hAnsi="Open Sans" w:cs="Open Sans"/>
          <w:color w:val="000000"/>
          <w:sz w:val="22"/>
          <w:szCs w:val="22"/>
        </w:rPr>
        <w:t xml:space="preserve"> per Email zu. Dann werden Sie bei der Gewinnerziehung für den 1.12. berücksichtigt oder Sie können die angebotene Aktion vom 1.12. wahrnehmen.</w:t>
      </w:r>
      <w:r>
        <w:rPr>
          <w:rStyle w:val="apple-converted-space"/>
          <w:rFonts w:ascii="Open Sans" w:hAnsi="Open Sans" w:cs="Open Sans"/>
          <w:color w:val="000000"/>
          <w:sz w:val="22"/>
          <w:szCs w:val="22"/>
        </w:rPr>
        <w:t> </w:t>
      </w:r>
    </w:p>
    <w:p w:rsidR="0016533B" w:rsidRDefault="0016533B"/>
    <w:p w:rsidR="005932CE" w:rsidRDefault="005932CE">
      <w:r w:rsidRPr="005932CE">
        <w:drawing>
          <wp:inline distT="0" distB="0" distL="0" distR="0" wp14:anchorId="2B3604FA" wp14:editId="4D88FF49">
            <wp:extent cx="5756910" cy="46113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61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2CE" w:rsidSect="0071056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96"/>
    <w:rsid w:val="0016533B"/>
    <w:rsid w:val="002D73CF"/>
    <w:rsid w:val="005932CE"/>
    <w:rsid w:val="0071056F"/>
    <w:rsid w:val="00EA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D0BD6C"/>
  <w15:chartTrackingRefBased/>
  <w15:docId w15:val="{E9699B6D-5E36-BD4F-A62D-54D1657A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A31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EA3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DeMuirier</dc:creator>
  <cp:keywords/>
  <dc:description/>
  <cp:lastModifiedBy>Gaby DeMuirier</cp:lastModifiedBy>
  <cp:revision>2</cp:revision>
  <dcterms:created xsi:type="dcterms:W3CDTF">2021-11-30T16:19:00Z</dcterms:created>
  <dcterms:modified xsi:type="dcterms:W3CDTF">2021-11-30T16:25:00Z</dcterms:modified>
</cp:coreProperties>
</file>